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УИД 86MS0071-01-2024-002001-25</w:t>
      </w:r>
    </w:p>
    <w:p>
      <w:pPr>
        <w:spacing w:before="0" w:after="0"/>
        <w:jc w:val="right"/>
        <w:rPr>
          <w:sz w:val="28"/>
          <w:szCs w:val="28"/>
        </w:rPr>
      </w:pPr>
      <w:r>
        <w:rPr>
          <w:rFonts w:ascii="Times New Roman" w:eastAsia="Times New Roman" w:hAnsi="Times New Roman" w:cs="Times New Roman"/>
          <w:sz w:val="28"/>
          <w:szCs w:val="28"/>
        </w:rPr>
        <w:t xml:space="preserve">Дело № </w:t>
      </w:r>
      <w:r>
        <w:rPr>
          <w:rFonts w:ascii="Times New Roman" w:eastAsia="Times New Roman" w:hAnsi="Times New Roman" w:cs="Times New Roman"/>
          <w:sz w:val="28"/>
          <w:szCs w:val="28"/>
        </w:rPr>
        <w:t>05-0568/2802/2024</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 xml:space="preserve">ПОСТАНОВЛЕНИЕ </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tbl>
      <w:tblPr>
        <w:tblInd w:w="113" w:type="dxa"/>
        <w:tblCellMar>
          <w:top w:w="0" w:type="dxa"/>
          <w:left w:w="0" w:type="dxa"/>
          <w:bottom w:w="0" w:type="dxa"/>
          <w:right w:w="0" w:type="dxa"/>
        </w:tblCellMar>
      </w:tblPr>
      <w:tblGrid>
        <w:gridCol w:w="4827"/>
        <w:gridCol w:w="4749"/>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line="254" w:lineRule="auto"/>
              <w:jc w:val="both"/>
              <w:rPr>
                <w:b w:val="0"/>
                <w:bCs w:val="0"/>
                <w:i w:val="0"/>
                <w:iCs w:val="0"/>
                <w:smallCaps w:val="0"/>
                <w:color w:val="000000"/>
                <w:sz w:val="28"/>
                <w:szCs w:val="28"/>
              </w:rPr>
            </w:pPr>
            <w:r>
              <w:rPr>
                <w:rFonts w:ascii="Times New Roman" w:eastAsia="Times New Roman" w:hAnsi="Times New Roman" w:cs="Times New Roman"/>
                <w:b w:val="0"/>
                <w:bCs w:val="0"/>
                <w:i w:val="0"/>
                <w:iCs w:val="0"/>
                <w:smallCaps w:val="0"/>
                <w:color w:val="000000"/>
                <w:sz w:val="28"/>
                <w:szCs w:val="28"/>
              </w:rPr>
              <w:t>г. Ханты-Мансийск</w:t>
            </w:r>
          </w:p>
        </w:tc>
        <w:tc>
          <w:tcPr>
            <w:tcW w:w="5069" w:type="dxa"/>
            <w:noWrap w:val="0"/>
            <w:tcMar>
              <w:top w:w="5" w:type="dxa"/>
              <w:left w:w="113" w:type="dxa"/>
              <w:bottom w:w="5" w:type="dxa"/>
              <w:right w:w="113" w:type="dxa"/>
            </w:tcMar>
            <w:vAlign w:val="top"/>
            <w:hideMark/>
          </w:tcPr>
          <w:p>
            <w:pPr>
              <w:spacing w:before="0" w:after="0" w:line="254" w:lineRule="auto"/>
              <w:jc w:val="right"/>
              <w:rPr>
                <w:b w:val="0"/>
                <w:bCs w:val="0"/>
                <w:i w:val="0"/>
                <w:iCs w:val="0"/>
                <w:smallCaps w:val="0"/>
                <w:color w:val="000000"/>
                <w:sz w:val="28"/>
                <w:szCs w:val="28"/>
              </w:rPr>
            </w:pPr>
            <w:r>
              <w:rPr>
                <w:rFonts w:ascii="Times New Roman" w:eastAsia="Times New Roman" w:hAnsi="Times New Roman" w:cs="Times New Roman"/>
                <w:b w:val="0"/>
                <w:bCs w:val="0"/>
                <w:i w:val="0"/>
                <w:iCs w:val="0"/>
                <w:smallCaps w:val="0"/>
                <w:color w:val="000000"/>
                <w:sz w:val="28"/>
                <w:szCs w:val="28"/>
              </w:rPr>
              <w:t>31 мая 2024 года</w:t>
            </w:r>
          </w:p>
        </w:tc>
      </w:tr>
    </w:tbl>
    <w:p>
      <w:pPr>
        <w:spacing w:before="0" w:after="0"/>
        <w:ind w:firstLine="720"/>
        <w:jc w:val="both"/>
        <w:rPr>
          <w:sz w:val="28"/>
          <w:szCs w:val="28"/>
        </w:rPr>
      </w:pPr>
    </w:p>
    <w:p>
      <w:pPr>
        <w:spacing w:before="0" w:after="0"/>
        <w:ind w:firstLine="851"/>
        <w:jc w:val="both"/>
        <w:rPr>
          <w:sz w:val="28"/>
          <w:szCs w:val="28"/>
        </w:rPr>
      </w:pPr>
      <w:r>
        <w:rPr>
          <w:rFonts w:ascii="Times New Roman" w:eastAsia="Times New Roman" w:hAnsi="Times New Roman" w:cs="Times New Roman"/>
          <w:sz w:val="28"/>
          <w:szCs w:val="28"/>
        </w:rPr>
        <w:t>Мировой судья судебного участка №5 Ханты-Мансийского судебного района Ханты-Мансийского автономного округа – Югры Шинкарь М.Х.,</w:t>
      </w:r>
    </w:p>
    <w:p>
      <w:pPr>
        <w:spacing w:before="0" w:after="0"/>
        <w:ind w:firstLine="851"/>
        <w:jc w:val="both"/>
        <w:rPr>
          <w:sz w:val="28"/>
          <w:szCs w:val="28"/>
        </w:rPr>
      </w:pPr>
      <w:r>
        <w:rPr>
          <w:rFonts w:ascii="Times New Roman" w:eastAsia="Times New Roman" w:hAnsi="Times New Roman" w:cs="Times New Roman"/>
          <w:sz w:val="28"/>
          <w:szCs w:val="28"/>
        </w:rPr>
        <w:t xml:space="preserve">с участием привлекаемого к ответственности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Д.В.,</w:t>
      </w:r>
    </w:p>
    <w:p>
      <w:pPr>
        <w:spacing w:before="0" w:after="0"/>
        <w:ind w:firstLine="851"/>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rFonts w:ascii="Times New Roman" w:eastAsia="Times New Roman" w:hAnsi="Times New Roman" w:cs="Times New Roman"/>
          <w:sz w:val="28"/>
          <w:szCs w:val="28"/>
        </w:rPr>
        <w:t>ч.1 ст. 12.8</w:t>
      </w:r>
      <w:r>
        <w:rPr>
          <w:rFonts w:ascii="Times New Roman" w:eastAsia="Times New Roman" w:hAnsi="Times New Roman" w:cs="Times New Roman"/>
          <w:sz w:val="28"/>
          <w:szCs w:val="28"/>
        </w:rPr>
        <w:t xml:space="preserve"> КоАП РФ в отношении </w:t>
      </w:r>
    </w:p>
    <w:p>
      <w:pPr>
        <w:spacing w:before="0" w:after="0"/>
        <w:ind w:firstLine="851"/>
        <w:jc w:val="both"/>
        <w:rPr>
          <w:sz w:val="28"/>
          <w:szCs w:val="28"/>
        </w:rPr>
      </w:pP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Дениса Владимировича</w:t>
      </w:r>
      <w:r>
        <w:rPr>
          <w:rFonts w:ascii="Times New Roman" w:eastAsia="Times New Roman" w:hAnsi="Times New Roman" w:cs="Times New Roman"/>
          <w:sz w:val="28"/>
          <w:szCs w:val="28"/>
        </w:rPr>
        <w:t xml:space="preserve">, </w:t>
      </w:r>
      <w:r>
        <w:rPr>
          <w:rStyle w:val="cat-UserDefinedgrp-45rplc-10"/>
          <w:rFonts w:ascii="Times New Roman" w:eastAsia="Times New Roman" w:hAnsi="Times New Roman" w:cs="Times New Roman"/>
          <w:sz w:val="28"/>
          <w:szCs w:val="28"/>
        </w:rPr>
        <w:t>...</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center"/>
        <w:rPr>
          <w:sz w:val="28"/>
          <w:szCs w:val="28"/>
        </w:rPr>
      </w:pPr>
    </w:p>
    <w:p>
      <w:pPr>
        <w:spacing w:before="0" w:after="0"/>
        <w:ind w:firstLine="851"/>
        <w:jc w:val="both"/>
        <w:rPr>
          <w:sz w:val="28"/>
          <w:szCs w:val="28"/>
        </w:rPr>
      </w:pPr>
      <w:r>
        <w:rPr>
          <w:rFonts w:ascii="Times New Roman" w:eastAsia="Times New Roman" w:hAnsi="Times New Roman" w:cs="Times New Roman"/>
          <w:sz w:val="28"/>
          <w:szCs w:val="28"/>
        </w:rPr>
        <w:t>13.04.2024</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час. </w:t>
      </w:r>
      <w:r>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мин. водитель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Денис Владимирович</w:t>
      </w:r>
      <w:r>
        <w:rPr>
          <w:rFonts w:ascii="Times New Roman" w:eastAsia="Times New Roman" w:hAnsi="Times New Roman" w:cs="Times New Roman"/>
          <w:sz w:val="28"/>
          <w:szCs w:val="28"/>
        </w:rPr>
        <w:t xml:space="preserve"> в районе дома </w:t>
      </w:r>
      <w:r>
        <w:rPr>
          <w:rFonts w:ascii="Times New Roman" w:eastAsia="Times New Roman" w:hAnsi="Times New Roman" w:cs="Times New Roman"/>
          <w:sz w:val="28"/>
          <w:szCs w:val="28"/>
        </w:rPr>
        <w:t>№ 43 по улице Шевченко в городе Ханты-Мансийске Ханты-Мансийского автономного округа - Югры</w:t>
      </w:r>
      <w:r>
        <w:rPr>
          <w:rFonts w:ascii="Times New Roman" w:eastAsia="Times New Roman" w:hAnsi="Times New Roman" w:cs="Times New Roman"/>
          <w:sz w:val="28"/>
          <w:szCs w:val="28"/>
        </w:rPr>
        <w:t xml:space="preserve">, управлял транспортным средством </w:t>
      </w:r>
      <w:r>
        <w:rPr>
          <w:rFonts w:ascii="Times New Roman" w:eastAsia="Times New Roman" w:hAnsi="Times New Roman" w:cs="Times New Roman"/>
          <w:sz w:val="28"/>
          <w:szCs w:val="28"/>
        </w:rPr>
        <w:t>ВАЗ21110 г/н М663МН72</w:t>
      </w:r>
      <w:r>
        <w:rPr>
          <w:rFonts w:ascii="Times New Roman" w:eastAsia="Times New Roman" w:hAnsi="Times New Roman" w:cs="Times New Roman"/>
          <w:sz w:val="28"/>
          <w:szCs w:val="28"/>
        </w:rPr>
        <w:t>, находясь в состоянии опьянения, чем нарушил п. 2.7 ПДД РФ, такие действия не содержат уголовно наказуемого деяния.</w:t>
      </w:r>
    </w:p>
    <w:p>
      <w:pPr>
        <w:spacing w:before="0" w:after="0"/>
        <w:ind w:firstLine="851"/>
        <w:jc w:val="both"/>
        <w:rPr>
          <w:sz w:val="28"/>
          <w:szCs w:val="28"/>
        </w:rPr>
      </w:pP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Д.В.</w:t>
      </w:r>
      <w:r>
        <w:rPr>
          <w:rFonts w:ascii="Times New Roman" w:eastAsia="Times New Roman" w:hAnsi="Times New Roman" w:cs="Times New Roman"/>
          <w:sz w:val="28"/>
          <w:szCs w:val="28"/>
        </w:rPr>
        <w:t xml:space="preserve"> вину не признал, пояснил, что </w:t>
      </w:r>
      <w:r>
        <w:rPr>
          <w:rFonts w:ascii="Times New Roman" w:eastAsia="Times New Roman" w:hAnsi="Times New Roman" w:cs="Times New Roman"/>
          <w:sz w:val="28"/>
          <w:szCs w:val="28"/>
        </w:rPr>
        <w:t>являлся пассажиром указанного автомобиля, действительно был в состоянии опьянения, однако не понимает почему именно его привлекают к административной ответственности по ч.1 ст.12.8 КоАП РФ</w:t>
      </w:r>
      <w:r>
        <w:rPr>
          <w:rFonts w:ascii="Times New Roman" w:eastAsia="Times New Roman" w:hAnsi="Times New Roman" w:cs="Times New Roman"/>
          <w:sz w:val="28"/>
          <w:szCs w:val="28"/>
        </w:rPr>
        <w:t xml:space="preserve">. </w:t>
      </w:r>
    </w:p>
    <w:p>
      <w:pPr>
        <w:spacing w:before="0" w:after="0"/>
        <w:ind w:firstLine="851"/>
        <w:jc w:val="both"/>
        <w:rPr>
          <w:sz w:val="28"/>
          <w:szCs w:val="28"/>
        </w:rPr>
      </w:pPr>
      <w:r>
        <w:rPr>
          <w:rFonts w:ascii="Times New Roman" w:eastAsia="Times New Roman" w:hAnsi="Times New Roman" w:cs="Times New Roman"/>
          <w:sz w:val="28"/>
          <w:szCs w:val="28"/>
        </w:rPr>
        <w:t xml:space="preserve">Допрошенные в судебном заседании в качестве свидетелей сотрудники полиции Салихов А.О. и </w:t>
      </w:r>
      <w:r>
        <w:rPr>
          <w:rFonts w:ascii="Times New Roman" w:eastAsia="Times New Roman" w:hAnsi="Times New Roman" w:cs="Times New Roman"/>
          <w:sz w:val="28"/>
          <w:szCs w:val="28"/>
        </w:rPr>
        <w:t>Абдрахимов</w:t>
      </w:r>
      <w:r>
        <w:rPr>
          <w:rFonts w:ascii="Times New Roman" w:eastAsia="Times New Roman" w:hAnsi="Times New Roman" w:cs="Times New Roman"/>
          <w:sz w:val="28"/>
          <w:szCs w:val="28"/>
        </w:rPr>
        <w:t xml:space="preserve"> Л.Р. пояснили суду, что заступали в ночную смену, когда им в дежурной части МОМВД России «Ханты-Мансийский» командиром взвода № 2 ОР ДПС ОГИБДД </w:t>
      </w:r>
      <w:r>
        <w:rPr>
          <w:rFonts w:ascii="Times New Roman" w:eastAsia="Times New Roman" w:hAnsi="Times New Roman" w:cs="Times New Roman"/>
          <w:sz w:val="28"/>
          <w:szCs w:val="28"/>
        </w:rPr>
        <w:t>МОМВД России «Ханты-Мансийский»</w:t>
      </w:r>
      <w:r>
        <w:rPr>
          <w:rFonts w:ascii="Times New Roman" w:eastAsia="Times New Roman" w:hAnsi="Times New Roman" w:cs="Times New Roman"/>
          <w:sz w:val="28"/>
          <w:szCs w:val="28"/>
        </w:rPr>
        <w:t xml:space="preserve"> Тесленко М.А. был передан водитель которого доставили с места ДТП, для проведения процедуры освидетельствования на состояние алкогольного опьянения, а также составления иных процессуальных документов по делу об административном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правонарушении</w:t>
      </w:r>
      <w:r>
        <w:rPr>
          <w:rFonts w:ascii="Times New Roman" w:eastAsia="Times New Roman" w:hAnsi="Times New Roman" w:cs="Times New Roman"/>
          <w:sz w:val="28"/>
          <w:szCs w:val="28"/>
        </w:rPr>
        <w:t xml:space="preserve">, у водителя установлено состояние алкогольного опьянения,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результатами освидетельствования </w:t>
      </w:r>
      <w:r>
        <w:rPr>
          <w:rFonts w:ascii="Times New Roman" w:eastAsia="Times New Roman" w:hAnsi="Times New Roman" w:cs="Times New Roman"/>
          <w:sz w:val="28"/>
          <w:szCs w:val="28"/>
        </w:rPr>
        <w:t>Богоуш</w:t>
      </w:r>
      <w:r>
        <w:rPr>
          <w:rFonts w:ascii="Times New Roman" w:eastAsia="Times New Roman" w:hAnsi="Times New Roman" w:cs="Times New Roman"/>
          <w:sz w:val="28"/>
          <w:szCs w:val="28"/>
        </w:rPr>
        <w:t xml:space="preserve"> Д.В. согласился.</w:t>
      </w:r>
    </w:p>
    <w:p>
      <w:pPr>
        <w:spacing w:before="0" w:after="0"/>
        <w:ind w:firstLine="851"/>
        <w:jc w:val="both"/>
        <w:rPr>
          <w:sz w:val="28"/>
          <w:szCs w:val="28"/>
        </w:rPr>
      </w:pPr>
      <w:r>
        <w:rPr>
          <w:rFonts w:ascii="Times New Roman" w:eastAsia="Times New Roman" w:hAnsi="Times New Roman" w:cs="Times New Roman"/>
          <w:sz w:val="28"/>
          <w:szCs w:val="28"/>
        </w:rPr>
        <w:t>Допрошенный в судебном заседании в качестве свидетеля командир</w:t>
      </w:r>
      <w:r>
        <w:rPr>
          <w:rFonts w:ascii="Times New Roman" w:eastAsia="Times New Roman" w:hAnsi="Times New Roman" w:cs="Times New Roman"/>
          <w:sz w:val="28"/>
          <w:szCs w:val="28"/>
        </w:rPr>
        <w:t xml:space="preserve"> взвода № 2 ОР ДПС ОГИБДД МОМВД России «Ханты-Мансийский» Тесленко М.А.</w:t>
      </w:r>
      <w:r>
        <w:rPr>
          <w:rFonts w:ascii="Times New Roman" w:eastAsia="Times New Roman" w:hAnsi="Times New Roman" w:cs="Times New Roman"/>
          <w:sz w:val="28"/>
          <w:szCs w:val="28"/>
        </w:rPr>
        <w:t xml:space="preserve"> пояснил суду, что из дежурной части </w:t>
      </w:r>
      <w:r>
        <w:rPr>
          <w:rFonts w:ascii="Times New Roman" w:eastAsia="Times New Roman" w:hAnsi="Times New Roman" w:cs="Times New Roman"/>
          <w:sz w:val="28"/>
          <w:szCs w:val="28"/>
        </w:rPr>
        <w:t>МОМВД России «Ханты-Мансийский»</w:t>
      </w:r>
      <w:r>
        <w:rPr>
          <w:rFonts w:ascii="Times New Roman" w:eastAsia="Times New Roman" w:hAnsi="Times New Roman" w:cs="Times New Roman"/>
          <w:sz w:val="28"/>
          <w:szCs w:val="28"/>
        </w:rPr>
        <w:t xml:space="preserve"> поступило сообщение о возможном пьяном водителе автомобиля </w:t>
      </w:r>
      <w:r>
        <w:rPr>
          <w:rFonts w:ascii="Times New Roman" w:eastAsia="Times New Roman" w:hAnsi="Times New Roman" w:cs="Times New Roman"/>
          <w:sz w:val="28"/>
          <w:szCs w:val="28"/>
        </w:rPr>
        <w:t>ВАЗ21110</w:t>
      </w:r>
      <w:r>
        <w:rPr>
          <w:rFonts w:ascii="Times New Roman" w:eastAsia="Times New Roman" w:hAnsi="Times New Roman" w:cs="Times New Roman"/>
          <w:sz w:val="28"/>
          <w:szCs w:val="28"/>
        </w:rPr>
        <w:t xml:space="preserve"> в районе улицы Шевченко, в связи с чем было принято решение выдвинуться в указанный район, через некоторое время также из </w:t>
      </w:r>
      <w:r>
        <w:rPr>
          <w:rFonts w:ascii="Times New Roman" w:eastAsia="Times New Roman" w:hAnsi="Times New Roman" w:cs="Times New Roman"/>
          <w:sz w:val="28"/>
          <w:szCs w:val="28"/>
        </w:rPr>
        <w:t>дежурной части МОМВД России «Ханты-Мансийский»</w:t>
      </w:r>
      <w:r>
        <w:rPr>
          <w:rFonts w:ascii="Times New Roman" w:eastAsia="Times New Roman" w:hAnsi="Times New Roman" w:cs="Times New Roman"/>
          <w:sz w:val="28"/>
          <w:szCs w:val="28"/>
        </w:rPr>
        <w:t xml:space="preserve"> поступило сообщение о произошедшем ДТП в районе дома № 43 по улице Шевченко. По приезду на указанный адрес обнаружено транспортное средство </w:t>
      </w:r>
      <w:r>
        <w:rPr>
          <w:rFonts w:ascii="Times New Roman" w:eastAsia="Times New Roman" w:hAnsi="Times New Roman" w:cs="Times New Roman"/>
          <w:sz w:val="28"/>
          <w:szCs w:val="28"/>
        </w:rPr>
        <w:t>ВАЗ21110 г/н М663МН72</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кювете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небольшое количество людей вокруг автомобиля, стали выяснять кто управлял автомобилем, одна женщина сказала, что видела молодого человека, который управлял данным автомобилем и может его опознать, с нее было взято объяснение. Так установленный водитель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Д.В., который также находился рядом с автомобилем был задержан и доставлен в дежурную часть </w:t>
      </w:r>
      <w:r>
        <w:rPr>
          <w:rFonts w:ascii="Times New Roman" w:eastAsia="Times New Roman" w:hAnsi="Times New Roman" w:cs="Times New Roman"/>
          <w:sz w:val="28"/>
          <w:szCs w:val="28"/>
        </w:rPr>
        <w:t>МОМВД России «Ханты-Мансийский»</w:t>
      </w:r>
      <w:r>
        <w:rPr>
          <w:rFonts w:ascii="Times New Roman" w:eastAsia="Times New Roman" w:hAnsi="Times New Roman" w:cs="Times New Roman"/>
          <w:sz w:val="28"/>
          <w:szCs w:val="28"/>
        </w:rPr>
        <w:t>, где передан заступившему наряду ДПС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проведения процедуры освидетельствования на состояние алкогольного опьянения в связи с наличием у него </w:t>
      </w:r>
      <w:r>
        <w:rPr>
          <w:rFonts w:ascii="Times New Roman" w:eastAsia="Times New Roman" w:hAnsi="Times New Roman" w:cs="Times New Roman"/>
          <w:sz w:val="28"/>
          <w:szCs w:val="28"/>
        </w:rPr>
        <w:t xml:space="preserve">признаков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алкогольного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опьянения.</w:t>
      </w:r>
    </w:p>
    <w:p>
      <w:pPr>
        <w:spacing w:before="0" w:after="0"/>
        <w:ind w:firstLine="851"/>
        <w:jc w:val="both"/>
        <w:rPr>
          <w:sz w:val="28"/>
          <w:szCs w:val="28"/>
        </w:rPr>
      </w:pPr>
      <w:r>
        <w:rPr>
          <w:rFonts w:ascii="Times New Roman" w:eastAsia="Times New Roman" w:hAnsi="Times New Roman" w:cs="Times New Roman"/>
          <w:sz w:val="28"/>
          <w:szCs w:val="28"/>
        </w:rPr>
        <w:t xml:space="preserve">Допрошенная в судебном заседании в качестве свидетеля </w:t>
      </w:r>
      <w:r>
        <w:rPr>
          <w:rFonts w:ascii="Times New Roman" w:eastAsia="Times New Roman" w:hAnsi="Times New Roman" w:cs="Times New Roman"/>
          <w:sz w:val="28"/>
          <w:szCs w:val="28"/>
        </w:rPr>
        <w:t>Касимова</w:t>
      </w:r>
      <w:r>
        <w:rPr>
          <w:rFonts w:ascii="Times New Roman" w:eastAsia="Times New Roman" w:hAnsi="Times New Roman" w:cs="Times New Roman"/>
          <w:sz w:val="28"/>
          <w:szCs w:val="28"/>
        </w:rPr>
        <w:t xml:space="preserve"> Т.М. показа суда, что находилась дома, когда услышала удар на улице, выглянула в окно, увидела автомобиль, который попал в ДТП, в автомобиле находилось два молодых человека. После чего вышла на улицу и когда сотрудники полиции устанавливали кто управлял транспортным средством, она указала на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Д.В. Водителя транспортного средства она запомнила, в данный момент этот молодой человек находится в зале суда и привлекается к административной ответственности. </w:t>
      </w:r>
    </w:p>
    <w:p>
      <w:pPr>
        <w:spacing w:before="0" w:after="0"/>
        <w:ind w:firstLine="851"/>
        <w:jc w:val="both"/>
        <w:rPr>
          <w:sz w:val="28"/>
          <w:szCs w:val="28"/>
        </w:rPr>
      </w:pPr>
      <w:r>
        <w:rPr>
          <w:rFonts w:ascii="Times New Roman" w:eastAsia="Times New Roman" w:hAnsi="Times New Roman" w:cs="Times New Roman"/>
          <w:sz w:val="28"/>
          <w:szCs w:val="28"/>
        </w:rPr>
        <w:t>Заслушав привлекаемое к ответственности лицо, допросив свидетелей, изучив и проанализировав письменные материалы дела, мировой судья установил следующее.</w:t>
      </w:r>
    </w:p>
    <w:p>
      <w:pPr>
        <w:spacing w:before="0" w:after="0"/>
        <w:ind w:firstLine="851"/>
        <w:jc w:val="both"/>
        <w:rPr>
          <w:sz w:val="28"/>
          <w:szCs w:val="28"/>
        </w:rPr>
      </w:pPr>
      <w:r>
        <w:rPr>
          <w:rFonts w:ascii="Times New Roman" w:eastAsia="Times New Roman" w:hAnsi="Times New Roman" w:cs="Times New Roman"/>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851"/>
        <w:jc w:val="both"/>
        <w:rPr>
          <w:sz w:val="28"/>
          <w:szCs w:val="28"/>
        </w:rPr>
      </w:pPr>
      <w:r>
        <w:rPr>
          <w:rFonts w:ascii="Times New Roman" w:eastAsia="Times New Roman" w:hAnsi="Times New Roman" w:cs="Times New Roman"/>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before="0" w:after="0"/>
        <w:ind w:firstLine="851"/>
        <w:jc w:val="both"/>
        <w:rPr>
          <w:sz w:val="28"/>
          <w:szCs w:val="28"/>
        </w:rPr>
      </w:pPr>
      <w:r>
        <w:rPr>
          <w:rFonts w:ascii="Times New Roman" w:eastAsia="Times New Roman" w:hAnsi="Times New Roman" w:cs="Times New Roman"/>
          <w:sz w:val="28"/>
          <w:szCs w:val="28"/>
        </w:rPr>
        <w:t xml:space="preserve">Виновность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Д.В.</w:t>
      </w:r>
      <w:r>
        <w:rPr>
          <w:rFonts w:ascii="Times New Roman" w:eastAsia="Times New Roman" w:hAnsi="Times New Roman" w:cs="Times New Roman"/>
          <w:sz w:val="28"/>
          <w:szCs w:val="28"/>
        </w:rPr>
        <w:t xml:space="preserve"> по факту управления транспортным средством в состоянии опьянения подтверждается: протоколом об административном правонарушении </w:t>
      </w:r>
      <w:r>
        <w:rPr>
          <w:rFonts w:ascii="Times New Roman" w:eastAsia="Times New Roman" w:hAnsi="Times New Roman" w:cs="Times New Roman"/>
          <w:sz w:val="28"/>
          <w:szCs w:val="28"/>
        </w:rPr>
        <w:t xml:space="preserve">86 ХМ 529060 от 13.04.2024, согласно которого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13.04.2024 в 18 час. 05 мин. </w:t>
      </w:r>
      <w:r>
        <w:rPr>
          <w:rFonts w:ascii="Times New Roman" w:eastAsia="Times New Roman" w:hAnsi="Times New Roman" w:cs="Times New Roman"/>
          <w:sz w:val="28"/>
          <w:szCs w:val="28"/>
        </w:rPr>
        <w:t>являясь водителем транспортного средства,</w:t>
      </w:r>
      <w:r>
        <w:rPr>
          <w:rFonts w:ascii="Times New Roman" w:eastAsia="Times New Roman" w:hAnsi="Times New Roman" w:cs="Times New Roman"/>
          <w:sz w:val="28"/>
          <w:szCs w:val="28"/>
        </w:rPr>
        <w:t xml:space="preserve"> в районе дома № 43 по улице Шевченко в городе Ханты-Мансийске Ханты-Мансийского автономного округа - Югры, управлял </w:t>
      </w:r>
      <w:r>
        <w:rPr>
          <w:rFonts w:ascii="Times New Roman" w:eastAsia="Times New Roman" w:hAnsi="Times New Roman" w:cs="Times New Roman"/>
          <w:sz w:val="28"/>
          <w:szCs w:val="28"/>
        </w:rPr>
        <w:t>автомобилем</w:t>
      </w:r>
      <w:r>
        <w:rPr>
          <w:rFonts w:ascii="Times New Roman" w:eastAsia="Times New Roman" w:hAnsi="Times New Roman" w:cs="Times New Roman"/>
          <w:sz w:val="28"/>
          <w:szCs w:val="28"/>
        </w:rPr>
        <w:t xml:space="preserve"> ВАЗ21110 г/н М663МН72, находясь в состоянии опьянения, чем нарушил п. 2.7 ПДД РФ, такие действия не содержат уголовно наказуемого деяния</w:t>
      </w:r>
      <w:r>
        <w:rPr>
          <w:rFonts w:ascii="Times New Roman" w:eastAsia="Times New Roman" w:hAnsi="Times New Roman" w:cs="Times New Roman"/>
          <w:sz w:val="28"/>
          <w:szCs w:val="28"/>
        </w:rPr>
        <w:t xml:space="preserve">; распиской о разъяснении водителю прав, предусмотренных ст. 51 Конституции РФ, а также ст.25.1 КоАП РФ, протоколом 86 ПК 056635 от 13.04.2024, согласно которого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отстранен от </w:t>
      </w:r>
      <w:r>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автомобилем </w:t>
      </w:r>
      <w:r>
        <w:rPr>
          <w:rFonts w:ascii="Times New Roman" w:eastAsia="Times New Roman" w:hAnsi="Times New Roman" w:cs="Times New Roman"/>
          <w:sz w:val="28"/>
          <w:szCs w:val="28"/>
        </w:rPr>
        <w:t>ВАЗ21110 г/н М663МН72</w:t>
      </w:r>
      <w:r>
        <w:rPr>
          <w:rFonts w:ascii="Times New Roman" w:eastAsia="Times New Roman" w:hAnsi="Times New Roman" w:cs="Times New Roman"/>
          <w:sz w:val="28"/>
          <w:szCs w:val="28"/>
        </w:rPr>
        <w:t xml:space="preserve"> в связи с наличием достаточных оснований полагать, что лицо, управляющее транспортным средством находится в состоянии опьянения по таким признакам как запах алкоголя из полости рта, резкое изменение кожных покровов лица; актом 86 ГП 173 освидетельствования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на состояние алкогольного опьянения, которое установлено с результатом 0,64 мг/л, с результатом водитель был согласен, копия чека квитанции приложена; протоколом задержания транспортного средства </w:t>
      </w:r>
      <w:r>
        <w:rPr>
          <w:rFonts w:ascii="Times New Roman" w:eastAsia="Times New Roman" w:hAnsi="Times New Roman" w:cs="Times New Roman"/>
          <w:sz w:val="28"/>
          <w:szCs w:val="28"/>
        </w:rPr>
        <w:t>ВАЗ21110 г/н М663МН72</w:t>
      </w:r>
      <w:r>
        <w:rPr>
          <w:rFonts w:ascii="Times New Roman" w:eastAsia="Times New Roman" w:hAnsi="Times New Roman" w:cs="Times New Roman"/>
          <w:sz w:val="28"/>
          <w:szCs w:val="28"/>
        </w:rPr>
        <w:t xml:space="preserve"> которым управлял водитель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рапортами должностных лиц об обстоятельствах выявленного правонарушения; справкой ГИБДД на лицо –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копией карточки операций с водительским </w:t>
      </w:r>
      <w:r>
        <w:rPr>
          <w:rFonts w:ascii="Times New Roman" w:eastAsia="Times New Roman" w:hAnsi="Times New Roman" w:cs="Times New Roman"/>
          <w:sz w:val="28"/>
          <w:szCs w:val="28"/>
        </w:rPr>
        <w:t>удостоверением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копией постановления 18810086220003103811 в отношении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по ч.1 ст.12.15 КоАП РФ; копией приложения к материалу по ДТП с участием автомобиля </w:t>
      </w:r>
      <w:r>
        <w:rPr>
          <w:rFonts w:ascii="Times New Roman" w:eastAsia="Times New Roman" w:hAnsi="Times New Roman" w:cs="Times New Roman"/>
          <w:sz w:val="28"/>
          <w:szCs w:val="28"/>
        </w:rPr>
        <w:t>ВАЗ21110 г/н М663МН72</w:t>
      </w:r>
      <w:r>
        <w:rPr>
          <w:rFonts w:ascii="Times New Roman" w:eastAsia="Times New Roman" w:hAnsi="Times New Roman" w:cs="Times New Roman"/>
          <w:sz w:val="28"/>
          <w:szCs w:val="28"/>
        </w:rPr>
        <w:t xml:space="preserve"> под управлением водителя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копией объяснения свидетеля </w:t>
      </w:r>
      <w:r>
        <w:rPr>
          <w:rFonts w:ascii="Times New Roman" w:eastAsia="Times New Roman" w:hAnsi="Times New Roman" w:cs="Times New Roman"/>
          <w:sz w:val="28"/>
          <w:szCs w:val="28"/>
        </w:rPr>
        <w:t>Касимовой</w:t>
      </w:r>
      <w:r>
        <w:rPr>
          <w:rFonts w:ascii="Times New Roman" w:eastAsia="Times New Roman" w:hAnsi="Times New Roman" w:cs="Times New Roman"/>
          <w:sz w:val="28"/>
          <w:szCs w:val="28"/>
        </w:rPr>
        <w:t xml:space="preserve"> Т.М., показания которой она подтвердила в судебном заседании и опознала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как водителя автомобиля </w:t>
      </w:r>
      <w:r>
        <w:rPr>
          <w:rFonts w:ascii="Times New Roman" w:eastAsia="Times New Roman" w:hAnsi="Times New Roman" w:cs="Times New Roman"/>
          <w:sz w:val="28"/>
          <w:szCs w:val="28"/>
        </w:rPr>
        <w:t>ВАЗ21110 г/н М663МН72</w:t>
      </w:r>
      <w:r>
        <w:rPr>
          <w:rFonts w:ascii="Times New Roman" w:eastAsia="Times New Roman" w:hAnsi="Times New Roman" w:cs="Times New Roman"/>
          <w:sz w:val="28"/>
          <w:szCs w:val="28"/>
        </w:rPr>
        <w:t xml:space="preserve">; копией схемы ДТП; диском с видеозаписью, на котором фиксируется процедура освидетельствования водителя и устанавливается состояние алкогольного опьянения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w:t>
      </w:r>
    </w:p>
    <w:p>
      <w:pPr>
        <w:spacing w:before="0" w:after="0"/>
        <w:ind w:firstLine="851"/>
        <w:jc w:val="both"/>
        <w:rPr>
          <w:sz w:val="28"/>
          <w:szCs w:val="28"/>
        </w:rPr>
      </w:pPr>
      <w:r>
        <w:rPr>
          <w:rFonts w:ascii="Times New Roman" w:eastAsia="Times New Roman" w:hAnsi="Times New Roman" w:cs="Times New Roman"/>
          <w:sz w:val="28"/>
          <w:szCs w:val="28"/>
        </w:rPr>
        <w:t xml:space="preserve">Таким образом, вина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Д.В.</w:t>
      </w:r>
      <w:r>
        <w:rPr>
          <w:rFonts w:ascii="Times New Roman" w:eastAsia="Times New Roman" w:hAnsi="Times New Roman" w:cs="Times New Roman"/>
          <w:sz w:val="28"/>
          <w:szCs w:val="28"/>
        </w:rPr>
        <w:t xml:space="preserve"> по факту управления транспортным средством в состоянии опьянения нашла свое подтверждение в судебном заседании. </w:t>
      </w:r>
    </w:p>
    <w:p>
      <w:pPr>
        <w:spacing w:before="0" w:after="0"/>
        <w:ind w:firstLine="851"/>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Д.В.</w:t>
      </w:r>
      <w:r>
        <w:rPr>
          <w:rFonts w:ascii="Times New Roman" w:eastAsia="Times New Roman" w:hAnsi="Times New Roman" w:cs="Times New Roman"/>
          <w:sz w:val="28"/>
          <w:szCs w:val="28"/>
        </w:rPr>
        <w:t xml:space="preserve"> 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851"/>
        <w:jc w:val="both"/>
        <w:rPr>
          <w:sz w:val="28"/>
          <w:szCs w:val="28"/>
        </w:rPr>
      </w:pPr>
      <w:r>
        <w:rPr>
          <w:rFonts w:ascii="Times New Roman" w:eastAsia="Times New Roman" w:hAnsi="Times New Roman" w:cs="Times New Roman"/>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pPr>
        <w:spacing w:before="0" w:after="0"/>
        <w:ind w:firstLine="851"/>
        <w:jc w:val="both"/>
        <w:rPr>
          <w:sz w:val="28"/>
          <w:szCs w:val="28"/>
        </w:rPr>
      </w:pPr>
      <w:r>
        <w:rPr>
          <w:rFonts w:ascii="Times New Roman" w:eastAsia="Times New Roman" w:hAnsi="Times New Roman" w:cs="Times New Roman"/>
          <w:sz w:val="28"/>
          <w:szCs w:val="28"/>
        </w:rPr>
        <w:t xml:space="preserve">В ходе судебного заседания сотрудникам разъяснены положения ст. 51 Конституции РФ и предупреждены об административной ответственности за дачу заведомо ложных показаний в соответствии с положениями ст.17.9 КоАП РФ, о чем свидетельствует их подпись. </w:t>
      </w:r>
    </w:p>
    <w:p>
      <w:pPr>
        <w:spacing w:before="0" w:after="0"/>
        <w:ind w:firstLine="851"/>
        <w:jc w:val="both"/>
        <w:rPr>
          <w:sz w:val="28"/>
          <w:szCs w:val="28"/>
        </w:rPr>
      </w:pPr>
      <w:r>
        <w:rPr>
          <w:rFonts w:ascii="Times New Roman" w:eastAsia="Times New Roman" w:hAnsi="Times New Roman" w:cs="Times New Roman"/>
          <w:sz w:val="28"/>
          <w:szCs w:val="28"/>
        </w:rPr>
        <w:t>При составлении акта освидетельствования, привлекаемого к ответственности, лицо было согласно с установленным прибором результатом, о чем собственноручно написал под видеосъемку.</w:t>
      </w:r>
    </w:p>
    <w:p>
      <w:pPr>
        <w:spacing w:before="0" w:after="0"/>
        <w:ind w:firstLine="851"/>
        <w:jc w:val="both"/>
        <w:rPr>
          <w:sz w:val="28"/>
          <w:szCs w:val="28"/>
        </w:rPr>
      </w:pPr>
      <w:r>
        <w:rPr>
          <w:rFonts w:ascii="Times New Roman" w:eastAsia="Times New Roman" w:hAnsi="Times New Roman" w:cs="Times New Roman"/>
          <w:sz w:val="28"/>
          <w:szCs w:val="28"/>
        </w:rPr>
        <w:t>Каких-либо нарушений процессуальных требований, установленных Кодексом об административных правонарушениях, при составлении документов, имеющихся в материалах дела, влекущих за собой признание данных документов недопустимыми доказательствами по настоящему делу, а также исключения их из числа доказательств, судом не установлено.</w:t>
      </w:r>
    </w:p>
    <w:p>
      <w:pPr>
        <w:spacing w:before="0" w:after="0"/>
        <w:ind w:firstLine="851"/>
        <w:jc w:val="both"/>
        <w:rPr>
          <w:sz w:val="28"/>
          <w:szCs w:val="28"/>
        </w:rPr>
      </w:pPr>
      <w:r>
        <w:rPr>
          <w:rFonts w:ascii="Times New Roman" w:eastAsia="Times New Roman" w:hAnsi="Times New Roman" w:cs="Times New Roman"/>
          <w:sz w:val="28"/>
          <w:szCs w:val="28"/>
        </w:rPr>
        <w:t xml:space="preserve">Доводы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Д.В.</w:t>
      </w:r>
      <w:r>
        <w:rPr>
          <w:rFonts w:ascii="Times New Roman" w:eastAsia="Times New Roman" w:hAnsi="Times New Roman" w:cs="Times New Roman"/>
          <w:sz w:val="28"/>
          <w:szCs w:val="28"/>
        </w:rPr>
        <w:t xml:space="preserve"> о том, что не доказано, что </w:t>
      </w:r>
      <w:r>
        <w:rPr>
          <w:rFonts w:ascii="Times New Roman" w:eastAsia="Times New Roman" w:hAnsi="Times New Roman" w:cs="Times New Roman"/>
          <w:sz w:val="28"/>
          <w:szCs w:val="28"/>
        </w:rPr>
        <w:t xml:space="preserve">он не управлял транспортным </w:t>
      </w:r>
      <w:r>
        <w:rPr>
          <w:rFonts w:ascii="Times New Roman" w:eastAsia="Times New Roman" w:hAnsi="Times New Roman" w:cs="Times New Roman"/>
          <w:sz w:val="28"/>
          <w:szCs w:val="28"/>
        </w:rPr>
        <w:t>средством,</w:t>
      </w:r>
      <w:r>
        <w:rPr>
          <w:rFonts w:ascii="Times New Roman" w:eastAsia="Times New Roman" w:hAnsi="Times New Roman" w:cs="Times New Roman"/>
          <w:sz w:val="28"/>
          <w:szCs w:val="28"/>
        </w:rPr>
        <w:t xml:space="preserve"> опровергаются полученными по делу показаниями свидетелей </w:t>
      </w:r>
      <w:r>
        <w:rPr>
          <w:rFonts w:ascii="Times New Roman" w:eastAsia="Times New Roman" w:hAnsi="Times New Roman" w:cs="Times New Roman"/>
          <w:sz w:val="28"/>
          <w:szCs w:val="28"/>
        </w:rPr>
        <w:t>КасимовойТ.М</w:t>
      </w:r>
      <w:r>
        <w:rPr>
          <w:rFonts w:ascii="Times New Roman" w:eastAsia="Times New Roman" w:hAnsi="Times New Roman" w:cs="Times New Roman"/>
          <w:sz w:val="28"/>
          <w:szCs w:val="28"/>
        </w:rPr>
        <w:t xml:space="preserve">. и Тесленко М.А. </w:t>
      </w:r>
      <w:r>
        <w:rPr>
          <w:rFonts w:ascii="Times New Roman" w:eastAsia="Times New Roman" w:hAnsi="Times New Roman" w:cs="Times New Roman"/>
          <w:sz w:val="28"/>
          <w:szCs w:val="28"/>
        </w:rPr>
        <w:t>иными доказательствами которые оценены судом в совокупности.</w:t>
      </w:r>
    </w:p>
    <w:p>
      <w:pPr>
        <w:spacing w:before="0" w:after="0"/>
        <w:ind w:firstLine="851"/>
        <w:jc w:val="both"/>
        <w:rPr>
          <w:sz w:val="28"/>
          <w:szCs w:val="28"/>
        </w:rPr>
      </w:pPr>
      <w:r>
        <w:rPr>
          <w:rFonts w:ascii="Times New Roman" w:eastAsia="Times New Roman" w:hAnsi="Times New Roman" w:cs="Times New Roman"/>
          <w:sz w:val="28"/>
          <w:szCs w:val="28"/>
        </w:rPr>
        <w:t xml:space="preserve">Нахождение водителя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в состоянии опьянения, в совокупности подтверждается актом освидетельствования, показаниями свидетелей </w:t>
      </w:r>
      <w:r>
        <w:rPr>
          <w:rFonts w:ascii="Times New Roman" w:eastAsia="Times New Roman" w:hAnsi="Times New Roman" w:cs="Times New Roman"/>
          <w:sz w:val="28"/>
          <w:szCs w:val="28"/>
        </w:rPr>
        <w:t>Абдрахимова</w:t>
      </w:r>
      <w:r>
        <w:rPr>
          <w:rFonts w:ascii="Times New Roman" w:eastAsia="Times New Roman" w:hAnsi="Times New Roman" w:cs="Times New Roman"/>
          <w:sz w:val="28"/>
          <w:szCs w:val="28"/>
        </w:rPr>
        <w:t xml:space="preserve"> Л.Р. и Салихова А.О., а также видеозаписью на диске.</w:t>
      </w:r>
    </w:p>
    <w:p>
      <w:pPr>
        <w:spacing w:before="0" w:after="0"/>
        <w:ind w:firstLine="851"/>
        <w:jc w:val="both"/>
        <w:rPr>
          <w:sz w:val="28"/>
          <w:szCs w:val="28"/>
        </w:rPr>
      </w:pPr>
      <w:r>
        <w:rPr>
          <w:rFonts w:ascii="Times New Roman" w:eastAsia="Times New Roman" w:hAnsi="Times New Roman" w:cs="Times New Roman"/>
          <w:sz w:val="28"/>
          <w:szCs w:val="28"/>
        </w:rPr>
        <w:t>Определяя вид и меру наказания нарушителю, суд учитывает его личность, характер совершенного им правонарушения.</w:t>
      </w:r>
    </w:p>
    <w:p>
      <w:pPr>
        <w:spacing w:before="0" w:after="0"/>
        <w:ind w:firstLine="851"/>
        <w:jc w:val="both"/>
        <w:rPr>
          <w:sz w:val="28"/>
          <w:szCs w:val="28"/>
        </w:rPr>
      </w:pPr>
      <w:r>
        <w:rPr>
          <w:rFonts w:ascii="Times New Roman" w:eastAsia="Times New Roman" w:hAnsi="Times New Roman" w:cs="Times New Roman"/>
          <w:sz w:val="28"/>
          <w:szCs w:val="28"/>
        </w:rPr>
        <w:t>Обстоятельствами, отягчающими административную ответственность</w:t>
      </w:r>
      <w:r>
        <w:rPr>
          <w:rFonts w:ascii="Times New Roman" w:eastAsia="Times New Roman" w:hAnsi="Times New Roman" w:cs="Times New Roman"/>
          <w:sz w:val="28"/>
          <w:szCs w:val="28"/>
        </w:rPr>
        <w:t xml:space="preserve"> мировой судья признает повторное совершение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w:t>
      </w:r>
    </w:p>
    <w:p>
      <w:pPr>
        <w:spacing w:before="0" w:after="0"/>
        <w:ind w:firstLine="851"/>
        <w:jc w:val="both"/>
        <w:rPr>
          <w:sz w:val="28"/>
          <w:szCs w:val="28"/>
        </w:rPr>
      </w:pPr>
      <w:r>
        <w:rPr>
          <w:rFonts w:ascii="Times New Roman" w:eastAsia="Times New Roman" w:hAnsi="Times New Roman" w:cs="Times New Roman"/>
          <w:sz w:val="28"/>
          <w:szCs w:val="28"/>
        </w:rPr>
        <w:t>Обстоятельства, смягчающие административную ответственность, мировым судьей не установлены.</w:t>
      </w:r>
    </w:p>
    <w:p>
      <w:pPr>
        <w:spacing w:before="0" w:after="0"/>
        <w:ind w:firstLine="851"/>
        <w:jc w:val="both"/>
        <w:rPr>
          <w:sz w:val="28"/>
          <w:szCs w:val="28"/>
        </w:rPr>
      </w:pPr>
      <w:r>
        <w:rPr>
          <w:rFonts w:ascii="Times New Roman" w:eastAsia="Times New Roman" w:hAnsi="Times New Roman" w:cs="Times New Roman"/>
          <w:sz w:val="28"/>
          <w:szCs w:val="28"/>
        </w:rPr>
        <w:t xml:space="preserve">С учетом вышеизложенного, оценив собранные по делу доказательства в их совокупности, суд считает необходимым назначить наказание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Д.В.</w:t>
      </w:r>
      <w:r>
        <w:rPr>
          <w:rFonts w:ascii="Times New Roman" w:eastAsia="Times New Roman" w:hAnsi="Times New Roman" w:cs="Times New Roman"/>
          <w:sz w:val="28"/>
          <w:szCs w:val="28"/>
        </w:rPr>
        <w:t xml:space="preserve"> в виде административного штрафа в размере 30000 (тридцати тысяч) рублей с лишением права управления транспортными средствами сроком на 1 (один) год 6 (восемь) месяцев, поскольку данное наказание обеспечивает достижение целей административного наказания, предусмотренных законом.</w:t>
      </w:r>
    </w:p>
    <w:p>
      <w:pPr>
        <w:spacing w:before="0" w:after="0"/>
        <w:ind w:firstLine="851"/>
        <w:jc w:val="both"/>
        <w:rPr>
          <w:sz w:val="28"/>
          <w:szCs w:val="28"/>
        </w:rPr>
      </w:pPr>
      <w:r>
        <w:rPr>
          <w:rFonts w:ascii="Times New Roman" w:eastAsia="Times New Roman" w:hAnsi="Times New Roman" w:cs="Times New Roman"/>
          <w:sz w:val="28"/>
          <w:szCs w:val="28"/>
        </w:rPr>
        <w:t>Руководствуясь ст. ст. 23.1, 29.5, 29.6, 29.10 КоАП РФ, мировой судья,</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center"/>
        <w:rPr>
          <w:sz w:val="28"/>
          <w:szCs w:val="28"/>
        </w:rPr>
      </w:pPr>
    </w:p>
    <w:p>
      <w:pPr>
        <w:spacing w:before="0" w:after="0"/>
        <w:ind w:firstLine="851"/>
        <w:jc w:val="both"/>
        <w:rPr>
          <w:sz w:val="28"/>
          <w:szCs w:val="28"/>
        </w:rPr>
      </w:pP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Богуш</w:t>
      </w:r>
      <w:r>
        <w:rPr>
          <w:rFonts w:ascii="Times New Roman" w:eastAsia="Times New Roman" w:hAnsi="Times New Roman" w:cs="Times New Roman"/>
          <w:sz w:val="28"/>
          <w:szCs w:val="28"/>
        </w:rPr>
        <w:t xml:space="preserve"> Дениса Владимировича виновным в совершении административного правонарушения, предусмотренного ч.1 ст. 12.8 КоАП РФ, и назначить наказание в виде административного штрафа в размере тридцати тысяч (30000) рублей с лишением права управления транспортными средствами на срок один год шесть месяцев.</w:t>
      </w:r>
    </w:p>
    <w:p>
      <w:pPr>
        <w:spacing w:before="0" w:after="0"/>
        <w:ind w:firstLine="851"/>
        <w:jc w:val="both"/>
        <w:rPr>
          <w:sz w:val="28"/>
          <w:szCs w:val="28"/>
        </w:rPr>
      </w:pPr>
      <w:r>
        <w:rPr>
          <w:rFonts w:ascii="Times New Roman" w:eastAsia="Times New Roman" w:hAnsi="Times New Roman" w:cs="Times New Roman"/>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851"/>
        <w:jc w:val="both"/>
        <w:rPr>
          <w:sz w:val="28"/>
          <w:szCs w:val="28"/>
        </w:rPr>
      </w:pPr>
      <w:r>
        <w:rPr>
          <w:rFonts w:ascii="Times New Roman" w:eastAsia="Times New Roman" w:hAnsi="Times New Roman" w:cs="Times New Roman"/>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pPr>
        <w:spacing w:before="0" w:after="0"/>
        <w:ind w:firstLine="851"/>
        <w:jc w:val="both"/>
        <w:rPr>
          <w:sz w:val="28"/>
          <w:szCs w:val="28"/>
        </w:rPr>
      </w:pPr>
      <w:r>
        <w:rPr>
          <w:rFonts w:ascii="Times New Roman" w:eastAsia="Times New Roman" w:hAnsi="Times New Roman" w:cs="Times New Roman"/>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pPr>
        <w:spacing w:before="0" w:after="0"/>
        <w:ind w:firstLine="851"/>
        <w:jc w:val="both"/>
        <w:rPr>
          <w:sz w:val="28"/>
          <w:szCs w:val="28"/>
        </w:rPr>
      </w:pPr>
      <w:r>
        <w:rPr>
          <w:rFonts w:ascii="Times New Roman" w:eastAsia="Times New Roman" w:hAnsi="Times New Roman" w:cs="Times New Roman"/>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pPr>
        <w:spacing w:before="0" w:after="0"/>
        <w:ind w:firstLine="851"/>
        <w:jc w:val="both"/>
        <w:rPr>
          <w:sz w:val="28"/>
          <w:szCs w:val="28"/>
        </w:rPr>
      </w:pPr>
      <w:r>
        <w:rPr>
          <w:rFonts w:ascii="Times New Roman" w:eastAsia="Times New Roman" w:hAnsi="Times New Roman" w:cs="Times New Roman"/>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pPr>
        <w:spacing w:before="0" w:after="0"/>
        <w:ind w:firstLine="851"/>
        <w:jc w:val="both"/>
        <w:rPr>
          <w:sz w:val="28"/>
          <w:szCs w:val="28"/>
        </w:rPr>
      </w:pPr>
      <w:r>
        <w:rPr>
          <w:rFonts w:ascii="Times New Roman" w:eastAsia="Times New Roman" w:hAnsi="Times New Roman" w:cs="Times New Roman"/>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pPr>
        <w:spacing w:before="0" w:after="0"/>
        <w:ind w:firstLine="851"/>
        <w:jc w:val="both"/>
        <w:rPr>
          <w:sz w:val="28"/>
          <w:szCs w:val="28"/>
        </w:rPr>
      </w:pPr>
      <w:r>
        <w:rPr>
          <w:rFonts w:ascii="Times New Roman" w:eastAsia="Times New Roman" w:hAnsi="Times New Roman" w:cs="Times New Roman"/>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pPr>
        <w:spacing w:before="0" w:after="0"/>
        <w:ind w:firstLine="851"/>
        <w:jc w:val="both"/>
        <w:rPr>
          <w:sz w:val="28"/>
          <w:szCs w:val="28"/>
        </w:rPr>
      </w:pPr>
      <w:r>
        <w:rPr>
          <w:rFonts w:ascii="Times New Roman" w:eastAsia="Times New Roman" w:hAnsi="Times New Roman" w:cs="Times New Roman"/>
          <w:sz w:val="28"/>
          <w:szCs w:val="28"/>
        </w:rPr>
        <w:t>Административный шт</w:t>
      </w:r>
      <w:r>
        <w:rPr>
          <w:rFonts w:ascii="Times New Roman" w:eastAsia="Times New Roman" w:hAnsi="Times New Roman" w:cs="Times New Roman"/>
          <w:sz w:val="28"/>
          <w:szCs w:val="28"/>
        </w:rPr>
        <w:t xml:space="preserve">раф подлежит уплате на расчетный счет: Получатель: УФК по Ханты-Мансийскому автономному округу - Югре (УМВД России по ХМАО-Югре) ИНН 8601010390 КПП 860101001 номе </w:t>
      </w:r>
      <w:r>
        <w:rPr>
          <w:rFonts w:ascii="Times New Roman" w:eastAsia="Times New Roman" w:hAnsi="Times New Roman" w:cs="Times New Roman"/>
          <w:sz w:val="28"/>
          <w:szCs w:val="28"/>
        </w:rPr>
        <w:t>рсчета</w:t>
      </w:r>
      <w:r>
        <w:rPr>
          <w:rFonts w:ascii="Times New Roman" w:eastAsia="Times New Roman" w:hAnsi="Times New Roman" w:cs="Times New Roman"/>
          <w:sz w:val="28"/>
          <w:szCs w:val="28"/>
        </w:rPr>
        <w:t xml:space="preserve"> получателя 03100643000000018700 банк получателя РКЦ Ханты-Мансийск г. Ханты-Мансийск КБК 18811601123010001140 БИК 007162163 ОКТМО 71829000 УИН 18810486240250004585.</w:t>
      </w:r>
    </w:p>
    <w:p>
      <w:pPr>
        <w:spacing w:before="0" w:after="0"/>
        <w:ind w:firstLine="567"/>
        <w:jc w:val="both"/>
        <w:rPr>
          <w:sz w:val="28"/>
          <w:szCs w:val="28"/>
        </w:rPr>
      </w:pPr>
    </w:p>
    <w:p>
      <w:pPr>
        <w:spacing w:before="0" w:after="0"/>
        <w:jc w:val="both"/>
        <w:rPr>
          <w:sz w:val="28"/>
          <w:szCs w:val="28"/>
        </w:rPr>
      </w:pP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 xml:space="preserve">Мировой судья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М.Х. Шинкарь</w:t>
      </w:r>
      <w:r>
        <w:rPr>
          <w:rFonts w:ascii="Times New Roman" w:eastAsia="Times New Roman" w:hAnsi="Times New Roman" w:cs="Times New Roman"/>
          <w:sz w:val="28"/>
          <w:szCs w:val="28"/>
        </w:rPr>
        <w:t xml:space="preserve">     </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Копия верна</w:t>
      </w:r>
    </w:p>
    <w:p>
      <w:pPr>
        <w:spacing w:before="0" w:after="200" w:line="276"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М.Х. Шинкарь</w:t>
      </w:r>
      <w:r>
        <w:rPr>
          <w:rFonts w:ascii="Times New Roman" w:eastAsia="Times New Roman" w:hAnsi="Times New Roman" w:cs="Times New Roman"/>
          <w:sz w:val="28"/>
          <w:szCs w:val="28"/>
        </w:rPr>
        <w:t xml:space="preserve">     </w:t>
      </w:r>
    </w:p>
    <w:p>
      <w:pPr>
        <w:spacing w:before="0" w:after="0"/>
        <w:rPr>
          <w:sz w:val="28"/>
          <w:szCs w:val="28"/>
        </w:rPr>
      </w:pPr>
    </w:p>
    <w:p>
      <w:pPr>
        <w:spacing w:before="0" w:after="0"/>
        <w:rPr>
          <w:sz w:val="28"/>
          <w:szCs w:val="28"/>
        </w:rPr>
      </w:pPr>
    </w:p>
    <w:p>
      <w:pPr>
        <w:spacing w:before="0" w:after="0"/>
        <w:rPr>
          <w:sz w:val="28"/>
          <w:szCs w:val="28"/>
        </w:rPr>
      </w:pPr>
    </w:p>
    <w:p>
      <w:pPr>
        <w:spacing w:before="0" w:after="0"/>
        <w:rPr>
          <w:sz w:val="28"/>
          <w:szCs w:val="28"/>
        </w:rPr>
      </w:pPr>
    </w:p>
    <w:p>
      <w:pPr>
        <w:spacing w:before="0" w:after="0"/>
        <w:rPr>
          <w:sz w:val="28"/>
          <w:szCs w:val="28"/>
        </w:rPr>
      </w:pPr>
    </w:p>
    <w:sectPr>
      <w:head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419234"/>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PlaceholderText">
    <w:name w:val="Placeholder Text"/>
    <w:basedOn w:val="DefaultParagraphFont"/>
    <w:uiPriority w:val="99"/>
    <w:semiHidden/>
    <w:rPr>
      <w:color w:val="808080"/>
    </w:rPr>
  </w:style>
  <w:style w:type="character" w:customStyle="1" w:styleId="cat-UserDefinedgrp-45rplc-10">
    <w:name w:val="cat-UserDefined grp-45 rplc-1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glossaryDocument" Target="glossary/document.xml" /><Relationship Id="rId6"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645C206-F801-4D77-96A3-96FFF023E7E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